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    ЗАТВЕРДЖЕНО</w:t>
      </w:r>
    </w:p>
    <w:p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</w:t>
      </w:r>
      <w:r w:rsidR="009A5F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Рішення виконавчого комітету</w:t>
      </w:r>
    </w:p>
    <w:p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№</w:t>
      </w: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Головним розпорядником коштів, що надаються згідно з цим Порядком, є управління соціального захисту населення </w:t>
      </w:r>
      <w:r>
        <w:rPr>
          <w:sz w:val="28"/>
          <w:szCs w:val="28"/>
        </w:rPr>
        <w:t xml:space="preserve">виконавчого комітету Нововолинської міської ради </w:t>
      </w:r>
      <w:r>
        <w:rPr>
          <w:sz w:val="28"/>
          <w:szCs w:val="28"/>
          <w:lang w:eastAsia="ru-RU"/>
        </w:rPr>
        <w:t xml:space="preserve"> (далі – УСЗН).</w:t>
      </w: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доц</w:t>
      </w:r>
      <w:proofErr w:type="gramEnd"/>
      <w:r>
        <w:rPr>
          <w:color w:val="000000"/>
          <w:sz w:val="28"/>
          <w:szCs w:val="28"/>
          <w:lang w:val="ru-RU" w:eastAsia="ru-RU"/>
        </w:rPr>
        <w:t>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ериторіальної громади в межах  5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Управління соціального захисту населення повідомляє депутата міської ради про прийняте рішення.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9. Щоквартально депутати міської ради  подають звіт до організаційно-виконавчого відділу міської ради про використання коштів  бюджету Нововолинської міської територіальної громади.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11. Подання фінансової та бюджетної звітності про використання коштів, а також контроль за їх цільовим використанням здійснюється УСЗН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12.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Людмила Якименко 41070</w:t>
      </w:r>
    </w:p>
    <w:p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D51C0D" w:rsidRDefault="00D51C0D"/>
    <w:sectPr w:rsidR="00D51C0D" w:rsidSect="00B9277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FD" w:rsidRDefault="00D24BFD" w:rsidP="00B9277E">
      <w:r>
        <w:separator/>
      </w:r>
    </w:p>
  </w:endnote>
  <w:endnote w:type="continuationSeparator" w:id="0">
    <w:p w:rsidR="00D24BFD" w:rsidRDefault="00D24BFD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FD" w:rsidRDefault="00D24BFD" w:rsidP="00B9277E">
      <w:r>
        <w:separator/>
      </w:r>
    </w:p>
  </w:footnote>
  <w:footnote w:type="continuationSeparator" w:id="0">
    <w:p w:rsidR="00D24BFD" w:rsidRDefault="00D24BFD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F9D" w:rsidRPr="009A5F9D">
          <w:rPr>
            <w:noProof/>
            <w:lang w:val="ru-RU"/>
          </w:rPr>
          <w:t>2</w:t>
        </w:r>
        <w:r>
          <w:fldChar w:fldCharType="end"/>
        </w:r>
      </w:p>
    </w:sdtContent>
  </w:sdt>
  <w:p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6D7001"/>
    <w:rsid w:val="00874FA3"/>
    <w:rsid w:val="00967BFA"/>
    <w:rsid w:val="009A5F9D"/>
    <w:rsid w:val="00A20235"/>
    <w:rsid w:val="00B9277E"/>
    <w:rsid w:val="00D24BFD"/>
    <w:rsid w:val="00D5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76829-FBF7-4BB9-982D-1789C4B5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6</cp:revision>
  <cp:lastPrinted>2023-12-21T10:20:00Z</cp:lastPrinted>
  <dcterms:created xsi:type="dcterms:W3CDTF">2023-12-21T10:13:00Z</dcterms:created>
  <dcterms:modified xsi:type="dcterms:W3CDTF">2023-12-22T07:59:00Z</dcterms:modified>
</cp:coreProperties>
</file>